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2"/>
        <w:gridCol w:w="567"/>
        <w:gridCol w:w="2410"/>
        <w:gridCol w:w="2734"/>
      </w:tblGrid>
      <w:tr w:rsidR="00240B13" w:rsidRPr="005755B0" w14:paraId="0FDF5E6A" w14:textId="77777777" w:rsidTr="00E41240">
        <w:tc>
          <w:tcPr>
            <w:tcW w:w="101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14:paraId="5AEA98B8" w14:textId="77777777" w:rsidR="00240B13" w:rsidRPr="005755B0" w:rsidRDefault="00240B13" w:rsidP="00E41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sz w:val="20"/>
                <w:szCs w:val="20"/>
              </w:rPr>
              <w:t>БЮЛЕТЕНЬ №  2  для голосування на  загальних зборах</w:t>
            </w:r>
          </w:p>
          <w:p w14:paraId="74F1A5F4" w14:textId="77777777" w:rsidR="00240B13" w:rsidRPr="005755B0" w:rsidRDefault="00240B13" w:rsidP="00E41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sz w:val="20"/>
                <w:szCs w:val="20"/>
              </w:rPr>
              <w:t>(з питань обрання органів товариства (крім кумулятивного голосування))</w:t>
            </w:r>
          </w:p>
          <w:p w14:paraId="75787D0B" w14:textId="77777777" w:rsidR="00240B13" w:rsidRPr="004E2198" w:rsidRDefault="00240B13" w:rsidP="00E4124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ПРИВАТНЕ АКЦІОНЕРНЕ ТОВАРИСТВО «</w:t>
            </w:r>
            <w:r w:rsidRPr="004E219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ru-RU"/>
              </w:rPr>
              <w:t>АРХ</w:t>
            </w:r>
            <w:r w:rsidRPr="004E219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4E219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ru-RU"/>
              </w:rPr>
              <w:t>ТЕКТУРНО-БУД</w:t>
            </w:r>
            <w:r w:rsidRPr="004E219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4E219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ru-RU"/>
              </w:rPr>
              <w:t>ВЕЛЬН</w:t>
            </w:r>
            <w:r w:rsidRPr="004E219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4E219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ru-RU"/>
              </w:rPr>
              <w:t xml:space="preserve"> ТЕХНОЛОГ</w:t>
            </w:r>
            <w:r w:rsidRPr="004E219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4E219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u-RU" w:eastAsia="ru-RU"/>
              </w:rPr>
              <w:t>Ї</w:t>
            </w:r>
            <w:r w:rsidRPr="004E2198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4E21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2A62157E" w14:textId="77777777" w:rsidR="00240B13" w:rsidRPr="005755B0" w:rsidRDefault="00240B13" w:rsidP="00E41240">
            <w:pPr>
              <w:jc w:val="center"/>
              <w:rPr>
                <w:sz w:val="20"/>
                <w:szCs w:val="20"/>
              </w:rPr>
            </w:pPr>
            <w:r w:rsidRPr="005755B0">
              <w:rPr>
                <w:rFonts w:ascii="Cambria" w:hAnsi="Cambria"/>
                <w:sz w:val="20"/>
                <w:szCs w:val="20"/>
              </w:rPr>
              <w:t>(</w:t>
            </w:r>
            <w:r>
              <w:rPr>
                <w:rFonts w:ascii="Cambria" w:hAnsi="Cambria"/>
                <w:sz w:val="20"/>
                <w:szCs w:val="20"/>
              </w:rPr>
              <w:t xml:space="preserve">ідентифікаційний </w:t>
            </w:r>
            <w:r w:rsidRPr="005755B0">
              <w:rPr>
                <w:rFonts w:ascii="Cambria" w:hAnsi="Cambria"/>
                <w:sz w:val="20"/>
                <w:szCs w:val="20"/>
              </w:rPr>
              <w:t xml:space="preserve">код </w:t>
            </w:r>
            <w:r>
              <w:rPr>
                <w:rFonts w:ascii="Cambria" w:hAnsi="Cambria"/>
                <w:sz w:val="20"/>
                <w:szCs w:val="20"/>
              </w:rPr>
              <w:t>юридичної особи</w:t>
            </w:r>
            <w:r w:rsidRPr="000C4B8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01350624</w:t>
            </w:r>
            <w:r w:rsidRPr="005755B0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240B13" w:rsidRPr="005755B0" w14:paraId="26733789" w14:textId="77777777" w:rsidTr="00E41240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735C19B" w14:textId="77777777" w:rsidR="00240B13" w:rsidRPr="005755B0" w:rsidRDefault="00240B13" w:rsidP="00E4124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Дата проведення загальних зборів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4511A85" w14:textId="77777777" w:rsidR="00240B13" w:rsidRPr="005755B0" w:rsidRDefault="00240B13" w:rsidP="00E41240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  <w:t>30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січня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4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року</w:t>
            </w:r>
          </w:p>
        </w:tc>
      </w:tr>
      <w:tr w:rsidR="00240B13" w:rsidRPr="005755B0" w14:paraId="7765A748" w14:textId="77777777" w:rsidTr="00E41240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D2646BB" w14:textId="77777777" w:rsidR="00240B13" w:rsidRPr="005755B0" w:rsidRDefault="00240B13" w:rsidP="00E4124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Дат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і час початку та завершення голосування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074441C" w14:textId="77777777" w:rsidR="00240B13" w:rsidRPr="005755B0" w:rsidRDefault="00240B13" w:rsidP="00E41240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Голосування на Загальних зборах розпочинається з моменту розміщення на веб-сайті  Товариства бюлетеню для голосування – не пізніше 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11 години 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>20 січня 2024 року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.   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Бюлетені приймаються виключно до 18 години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30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січня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року (дата і час завершення голосування).</w:t>
            </w:r>
          </w:p>
        </w:tc>
      </w:tr>
      <w:tr w:rsidR="00240B13" w:rsidRPr="005755B0" w14:paraId="4931A661" w14:textId="77777777" w:rsidTr="00E41240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1CF6F71" w14:textId="77777777" w:rsidR="00240B13" w:rsidRPr="005755B0" w:rsidRDefault="00240B13" w:rsidP="00E41240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 xml:space="preserve">Реквізити акціонера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DF3064F" w14:textId="77777777" w:rsidR="00240B13" w:rsidRPr="005755B0" w:rsidRDefault="00240B13" w:rsidP="00E41240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4F45F0BF" w14:textId="77777777" w:rsidR="00240B13" w:rsidRPr="005755B0" w:rsidRDefault="00240B13" w:rsidP="00E4124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40B13" w:rsidRPr="005755B0" w14:paraId="45D4F207" w14:textId="77777777" w:rsidTr="00E41240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0C8ACA9" w14:textId="77777777" w:rsidR="00240B13" w:rsidRPr="005755B0" w:rsidRDefault="00240B13" w:rsidP="00E41240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Кількість голосів, що належать акціонеру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D948590" w14:textId="77777777" w:rsidR="00240B13" w:rsidRPr="005755B0" w:rsidRDefault="00240B13" w:rsidP="00E4124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40B13" w:rsidRPr="005755B0" w14:paraId="7780EA7D" w14:textId="77777777" w:rsidTr="00E41240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555D52E" w14:textId="77777777" w:rsidR="00240B13" w:rsidRPr="005755B0" w:rsidRDefault="00240B13" w:rsidP="00E41240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Реквізити представника акціонера (за наявності)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8E00900" w14:textId="77777777" w:rsidR="00240B13" w:rsidRPr="005755B0" w:rsidRDefault="00240B13" w:rsidP="00E41240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65C5FCD2" w14:textId="77777777" w:rsidR="00240B13" w:rsidRPr="005755B0" w:rsidRDefault="00240B13" w:rsidP="00E4124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40B13" w:rsidRPr="004E2198" w14:paraId="1AA0EB93" w14:textId="77777777" w:rsidTr="00E41240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7B0B453" w14:textId="77777777" w:rsidR="00240B13" w:rsidRPr="000C4B8B" w:rsidRDefault="00240B13" w:rsidP="00E41240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proofErr w:type="spellStart"/>
            <w:r w:rsidRPr="000C4B8B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0C4B8B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0C4B8B">
              <w:rPr>
                <w:rFonts w:ascii="Cambria" w:hAnsi="Cambria"/>
                <w:b/>
                <w:sz w:val="20"/>
                <w:szCs w:val="20"/>
              </w:rPr>
              <w:t>2</w:t>
            </w:r>
            <w:r w:rsidRPr="000C4B8B">
              <w:rPr>
                <w:rFonts w:ascii="Cambria" w:hAnsi="Cambria"/>
                <w:b/>
                <w:sz w:val="20"/>
                <w:szCs w:val="20"/>
                <w:lang w:val="ru-RU"/>
              </w:rPr>
              <w:t>.</w:t>
            </w:r>
            <w:r w:rsidRPr="000C4B8B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0C4B8B">
              <w:rPr>
                <w:rFonts w:ascii="Cambria" w:hAnsi="Cambria" w:cs="Cambria"/>
                <w:bCs/>
                <w:sz w:val="20"/>
                <w:szCs w:val="20"/>
              </w:rPr>
              <w:t>Обрання членів наглядової ради.</w:t>
            </w:r>
          </w:p>
          <w:p w14:paraId="410291D2" w14:textId="77777777" w:rsidR="00240B13" w:rsidRPr="004E2198" w:rsidRDefault="00240B13" w:rsidP="00E41240">
            <w:pPr>
              <w:pStyle w:val="a3"/>
              <w:widowControl/>
              <w:spacing w:after="0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0C4B8B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0C4B8B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0C4B8B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0C4B8B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0C4B8B">
              <w:rPr>
                <w:rFonts w:ascii="Cambria" w:hAnsi="Cambria" w:cs="Cambria"/>
                <w:spacing w:val="-1"/>
                <w:sz w:val="20"/>
                <w:szCs w:val="20"/>
              </w:rPr>
              <w:t>Обрати членами наглядової ради Ревенко Дмитро Вікторович</w:t>
            </w:r>
            <w:r w:rsidRPr="000C4B8B">
              <w:rPr>
                <w:rFonts w:ascii="Cambria" w:hAnsi="Cambria" w:cs="Cambria"/>
                <w:bCs/>
                <w:sz w:val="20"/>
                <w:szCs w:val="20"/>
              </w:rPr>
              <w:t xml:space="preserve"> (акціонер), Ревенко Андрій Вікторович (акціонер), Плавун Павло Миколайович (представник акціонера Ревенка Андрія Вікторовича).</w:t>
            </w:r>
          </w:p>
        </w:tc>
      </w:tr>
      <w:tr w:rsidR="00240B13" w:rsidRPr="005755B0" w14:paraId="6F0F4C54" w14:textId="77777777" w:rsidTr="00E41240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A7A286A" w14:textId="77777777" w:rsidR="00240B13" w:rsidRPr="005755B0" w:rsidRDefault="00240B13" w:rsidP="00E41240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B6D4553" w14:textId="77777777" w:rsidR="00240B13" w:rsidRPr="005755B0" w:rsidRDefault="00240B13" w:rsidP="00E41240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A093A53" w14:textId="77777777" w:rsidR="00240B13" w:rsidRPr="005755B0" w:rsidRDefault="00240B13" w:rsidP="00E41240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240B13" w:rsidRPr="005755B0" w14:paraId="61303138" w14:textId="77777777" w:rsidTr="00E41240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14:paraId="38F02BFA" w14:textId="77777777" w:rsidR="00240B13" w:rsidRPr="005755B0" w:rsidRDefault="00240B13" w:rsidP="00E41240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70D3DA3A" w14:textId="77777777" w:rsidR="00240B13" w:rsidRPr="005755B0" w:rsidRDefault="00240B13" w:rsidP="00E4124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14:paraId="0A67DD0F" w14:textId="77777777" w:rsidR="00240B13" w:rsidRPr="005755B0" w:rsidRDefault="00240B13" w:rsidP="00E4124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4D9830D6" w14:textId="77777777" w:rsidR="00240B13" w:rsidRPr="005755B0" w:rsidRDefault="00240B13" w:rsidP="00E4124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___________________________________________________________________</w:t>
            </w:r>
          </w:p>
          <w:p w14:paraId="629657E8" w14:textId="77777777" w:rsidR="00240B13" w:rsidRPr="005755B0" w:rsidRDefault="00240B13" w:rsidP="00E41240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3CB75B23" w14:textId="77777777" w:rsidR="00240B13" w:rsidRPr="005755B0" w:rsidRDefault="00240B13" w:rsidP="00E4124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6058F23" w14:textId="77777777" w:rsidR="00CB7570" w:rsidRDefault="00CB7570"/>
    <w:sectPr w:rsidR="00CB7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13"/>
    <w:rsid w:val="00240B13"/>
    <w:rsid w:val="00924AE2"/>
    <w:rsid w:val="00B85D3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DE53"/>
  <w15:chartTrackingRefBased/>
  <w15:docId w15:val="{0F3D8AD4-C61D-4D1C-A9A0-C1CC98A2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B13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0B13"/>
    <w:pPr>
      <w:spacing w:after="120"/>
    </w:pPr>
  </w:style>
  <w:style w:type="character" w:customStyle="1" w:styleId="a4">
    <w:name w:val="Основний текст Знак"/>
    <w:basedOn w:val="a0"/>
    <w:link w:val="a3"/>
    <w:qFormat/>
    <w:rsid w:val="00240B13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</Characters>
  <Application>Microsoft Office Word</Application>
  <DocSecurity>0</DocSecurity>
  <Lines>4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</cp:revision>
  <dcterms:created xsi:type="dcterms:W3CDTF">2024-01-17T09:11:00Z</dcterms:created>
  <dcterms:modified xsi:type="dcterms:W3CDTF">2024-01-17T09:11:00Z</dcterms:modified>
</cp:coreProperties>
</file>