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2"/>
        <w:gridCol w:w="567"/>
        <w:gridCol w:w="2410"/>
        <w:gridCol w:w="2734"/>
      </w:tblGrid>
      <w:tr w:rsidR="007421E5" w:rsidRPr="005755B0" w14:paraId="461D1F3E" w14:textId="77777777" w:rsidTr="00FB5FF8">
        <w:tc>
          <w:tcPr>
            <w:tcW w:w="101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/>
          </w:tcPr>
          <w:p w14:paraId="124E56CB" w14:textId="77777777" w:rsidR="007421E5" w:rsidRPr="001E1132" w:rsidRDefault="007421E5" w:rsidP="00FB5F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E1132">
              <w:rPr>
                <w:rFonts w:ascii="Cambria" w:hAnsi="Cambria"/>
                <w:sz w:val="22"/>
                <w:szCs w:val="22"/>
              </w:rPr>
              <w:t>БЮЛЕТЕНЬ №  1  для голосування на  загальних зборах</w:t>
            </w:r>
          </w:p>
          <w:p w14:paraId="62646457" w14:textId="77777777" w:rsidR="007421E5" w:rsidRPr="001E1132" w:rsidRDefault="007421E5" w:rsidP="00FB5F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E1132">
              <w:rPr>
                <w:rFonts w:ascii="Cambria" w:hAnsi="Cambria"/>
                <w:sz w:val="22"/>
                <w:szCs w:val="22"/>
              </w:rPr>
              <w:t>(щодо інших питань порядку денного, крім обрання органів товариства)</w:t>
            </w:r>
          </w:p>
          <w:p w14:paraId="406A3918" w14:textId="77777777" w:rsidR="007421E5" w:rsidRPr="00F02DF2" w:rsidRDefault="007421E5" w:rsidP="00FB5FF8">
            <w:pPr>
              <w:jc w:val="center"/>
            </w:pPr>
            <w:r w:rsidRPr="00792772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val="ru-RU" w:eastAsia="ru-RU"/>
              </w:rPr>
              <w:t>ПРИВАТН</w:t>
            </w:r>
            <w:r w:rsidRPr="00792772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ru-RU"/>
              </w:rPr>
              <w:t>ОГО</w:t>
            </w:r>
            <w:r w:rsidRPr="00792772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val="ru-RU" w:eastAsia="ru-RU"/>
              </w:rPr>
              <w:t xml:space="preserve"> АКЦ</w:t>
            </w:r>
            <w:r w:rsidRPr="00792772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val="en-US" w:eastAsia="ru-RU"/>
              </w:rPr>
              <w:t>I</w:t>
            </w:r>
            <w:r w:rsidRPr="00792772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val="ru-RU" w:eastAsia="ru-RU"/>
              </w:rPr>
              <w:t>ОНЕРН</w:t>
            </w:r>
            <w:r w:rsidRPr="00792772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ru-RU"/>
              </w:rPr>
              <w:t>ОГО</w:t>
            </w:r>
            <w:r w:rsidRPr="00792772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val="ru-RU" w:eastAsia="ru-RU"/>
              </w:rPr>
              <w:t xml:space="preserve"> ТОВАРИСТВ</w:t>
            </w:r>
            <w:r w:rsidRPr="00792772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ru-RU"/>
              </w:rPr>
              <w:t>А</w:t>
            </w:r>
            <w:r w:rsidRPr="00792772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val="ru-RU" w:eastAsia="ru-RU"/>
              </w:rPr>
              <w:t xml:space="preserve"> "АРХ</w:t>
            </w:r>
            <w:r w:rsidRPr="00792772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val="en-US" w:eastAsia="ru-RU"/>
              </w:rPr>
              <w:t>I</w:t>
            </w:r>
            <w:r w:rsidRPr="00792772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val="ru-RU" w:eastAsia="ru-RU"/>
              </w:rPr>
              <w:t>ТЕКТУРНО-БУД</w:t>
            </w:r>
            <w:r w:rsidRPr="00792772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val="en-US" w:eastAsia="ru-RU"/>
              </w:rPr>
              <w:t>I</w:t>
            </w:r>
            <w:r w:rsidRPr="00792772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val="ru-RU" w:eastAsia="ru-RU"/>
              </w:rPr>
              <w:t>ВЕЛЬН</w:t>
            </w:r>
            <w:r w:rsidRPr="00792772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val="en-US" w:eastAsia="ru-RU"/>
              </w:rPr>
              <w:t>I</w:t>
            </w:r>
            <w:r w:rsidRPr="00792772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val="ru-RU" w:eastAsia="ru-RU"/>
              </w:rPr>
              <w:t xml:space="preserve"> ТЕХНОЛОГ</w:t>
            </w:r>
            <w:r w:rsidRPr="00792772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val="en-US" w:eastAsia="ru-RU"/>
              </w:rPr>
              <w:t>I</w:t>
            </w:r>
            <w:r w:rsidRPr="00792772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val="ru-RU" w:eastAsia="ru-RU"/>
              </w:rPr>
              <w:t>Ї"</w:t>
            </w:r>
            <w:r w:rsidRPr="003F1FCB">
              <w:rPr>
                <w:rFonts w:ascii="Cambria" w:hAnsi="Cambria"/>
                <w:sz w:val="22"/>
                <w:szCs w:val="22"/>
              </w:rPr>
              <w:t xml:space="preserve"> (ідентифікаційний код юридичної особи </w:t>
            </w:r>
            <w:r w:rsidRPr="00792772">
              <w:rPr>
                <w:rFonts w:ascii="Cambria" w:eastAsia="Times New Roman" w:hAnsi="Cambria" w:cs="Times New Roman"/>
                <w:sz w:val="22"/>
                <w:szCs w:val="22"/>
                <w:lang w:eastAsia="ru-RU"/>
              </w:rPr>
              <w:t>01350624</w:t>
            </w:r>
            <w:r w:rsidRPr="003F1FCB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7421E5" w:rsidRPr="005755B0" w14:paraId="5C6CF2E2" w14:textId="77777777" w:rsidTr="00FB5FF8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64458F9" w14:textId="77777777" w:rsidR="007421E5" w:rsidRPr="00567794" w:rsidRDefault="007421E5" w:rsidP="00FB5FF8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Дата проведення загальних зборів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7164549" w14:textId="77777777" w:rsidR="007421E5" w:rsidRPr="00567794" w:rsidRDefault="007421E5" w:rsidP="00FB5FF8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  <w:t xml:space="preserve">30 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травня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4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року</w:t>
            </w:r>
          </w:p>
        </w:tc>
      </w:tr>
      <w:tr w:rsidR="007421E5" w:rsidRPr="005755B0" w14:paraId="581BC411" w14:textId="77777777" w:rsidTr="00FB5FF8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AAEC17C" w14:textId="77777777" w:rsidR="007421E5" w:rsidRPr="00567794" w:rsidRDefault="007421E5" w:rsidP="00FB5FF8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Дат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і час початку та завершення голосування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D4195C6" w14:textId="77777777" w:rsidR="007421E5" w:rsidRPr="00567794" w:rsidRDefault="007421E5" w:rsidP="00FB5FF8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Голосування на Загальних зборах розпочинається з моменту розміщення на веб-сайті  Товариства бюлетеню для голосування – не пізніше 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11 години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травня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2024 року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.   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Бюлетені приймаються виключно до 18 години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30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травня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року (дата і час завершення голосування).</w:t>
            </w:r>
          </w:p>
        </w:tc>
      </w:tr>
      <w:tr w:rsidR="007421E5" w:rsidRPr="005755B0" w14:paraId="08624A37" w14:textId="77777777" w:rsidTr="00FB5FF8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C3D92D2" w14:textId="77777777" w:rsidR="007421E5" w:rsidRPr="005755B0" w:rsidRDefault="007421E5" w:rsidP="00FB5FF8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 xml:space="preserve">Реквізити акціонера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136698B" w14:textId="77777777" w:rsidR="007421E5" w:rsidRPr="005755B0" w:rsidRDefault="007421E5" w:rsidP="00FB5FF8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3F7BB883" w14:textId="77777777" w:rsidR="007421E5" w:rsidRPr="005755B0" w:rsidRDefault="007421E5" w:rsidP="00FB5FF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421E5" w:rsidRPr="005755B0" w14:paraId="274643CF" w14:textId="77777777" w:rsidTr="00FB5FF8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DC5E48A" w14:textId="77777777" w:rsidR="007421E5" w:rsidRPr="005755B0" w:rsidRDefault="007421E5" w:rsidP="00FB5FF8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Кількість голосів, що належать акціонеру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BDD63B0" w14:textId="77777777" w:rsidR="007421E5" w:rsidRPr="005755B0" w:rsidRDefault="007421E5" w:rsidP="00FB5FF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421E5" w:rsidRPr="005755B0" w14:paraId="29843218" w14:textId="77777777" w:rsidTr="00FB5FF8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DA43331" w14:textId="77777777" w:rsidR="007421E5" w:rsidRPr="005755B0" w:rsidRDefault="007421E5" w:rsidP="00FB5FF8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Реквізити представника акціонера (за наявності)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F4CB438" w14:textId="77777777" w:rsidR="007421E5" w:rsidRPr="005755B0" w:rsidRDefault="007421E5" w:rsidP="00FB5FF8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2CAAA4E2" w14:textId="77777777" w:rsidR="007421E5" w:rsidRPr="005755B0" w:rsidRDefault="007421E5" w:rsidP="00FB5FF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421E5" w:rsidRPr="005755B0" w14:paraId="72E1E95A" w14:textId="77777777" w:rsidTr="00FB5FF8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F827AD7" w14:textId="77777777" w:rsidR="007421E5" w:rsidRDefault="007421E5" w:rsidP="00FB5FF8">
            <w:pPr>
              <w:pStyle w:val="a3"/>
              <w:widowControl/>
              <w:spacing w:after="0"/>
              <w:jc w:val="both"/>
              <w:rPr>
                <w:rStyle w:val="spanrvts0"/>
                <w:rFonts w:ascii="Cambria" w:eastAsia="SimSun" w:hAnsi="Cambria"/>
                <w:sz w:val="20"/>
                <w:szCs w:val="20"/>
              </w:rPr>
            </w:pPr>
            <w:proofErr w:type="spellStart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1.</w:t>
            </w:r>
            <w:r w:rsidRPr="004E219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052CCC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Розгляд звіту Директора </w:t>
            </w:r>
            <w:proofErr w:type="gramStart"/>
            <w:r w:rsidRPr="00052CCC">
              <w:rPr>
                <w:rStyle w:val="spanrvts0"/>
                <w:rFonts w:ascii="Cambria" w:eastAsia="SimSun" w:hAnsi="Cambria"/>
                <w:sz w:val="20"/>
                <w:szCs w:val="20"/>
              </w:rPr>
              <w:t>за  2023</w:t>
            </w:r>
            <w:proofErr w:type="gramEnd"/>
            <w:r w:rsidRPr="00052CCC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рік та прийняття рішення за наслідками розгляду такого звіту.</w:t>
            </w:r>
          </w:p>
          <w:p w14:paraId="5BAF65D1" w14:textId="77777777" w:rsidR="007421E5" w:rsidRPr="00213365" w:rsidRDefault="007421E5" w:rsidP="00FB5FF8">
            <w:pPr>
              <w:pStyle w:val="rvps14"/>
              <w:rPr>
                <w:rFonts w:ascii="Cambria" w:hAnsi="Cambria"/>
                <w:sz w:val="20"/>
                <w:szCs w:val="20"/>
              </w:rPr>
            </w:pPr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4E219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Затвердити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звіт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Директора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 2023</w:t>
            </w:r>
            <w:proofErr w:type="gram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рік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Роботу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Директора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визнати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задовільною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</w:tc>
      </w:tr>
      <w:tr w:rsidR="007421E5" w:rsidRPr="005755B0" w14:paraId="5B26907C" w14:textId="77777777" w:rsidTr="00FB5FF8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FC20726" w14:textId="77777777" w:rsidR="007421E5" w:rsidRPr="004E2198" w:rsidRDefault="007421E5" w:rsidP="00FB5FF8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1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199148C" w14:textId="77777777" w:rsidR="007421E5" w:rsidRPr="004E2198" w:rsidRDefault="007421E5" w:rsidP="00FB5FF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8B60D3C" w14:textId="77777777" w:rsidR="007421E5" w:rsidRPr="004E2198" w:rsidRDefault="007421E5" w:rsidP="00FB5FF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7421E5" w:rsidRPr="005755B0" w14:paraId="12ADC675" w14:textId="77777777" w:rsidTr="00FB5FF8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181CF25" w14:textId="77777777" w:rsidR="007421E5" w:rsidRPr="00052CCC" w:rsidRDefault="007421E5" w:rsidP="00FB5FF8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</w:rPr>
            </w:pPr>
            <w:proofErr w:type="spellStart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982E13">
              <w:rPr>
                <w:rFonts w:ascii="Cambria" w:hAnsi="Cambria"/>
                <w:b/>
                <w:sz w:val="20"/>
                <w:szCs w:val="20"/>
                <w:lang w:val="uk-UA"/>
              </w:rPr>
              <w:t>2</w:t>
            </w:r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.</w:t>
            </w:r>
            <w:r w:rsidRPr="004E219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Розгляд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звіту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Наглядової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ради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Товариства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 2023</w:t>
            </w:r>
            <w:proofErr w:type="gram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рік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та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прийняття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рішення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наслідками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розгляду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такого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звіту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  <w:p w14:paraId="1BF4A013" w14:textId="77777777" w:rsidR="007421E5" w:rsidRPr="00213365" w:rsidRDefault="007421E5" w:rsidP="00FB5FF8">
            <w:pPr>
              <w:pStyle w:val="rvps14"/>
              <w:rPr>
                <w:rFonts w:ascii="Cambria" w:hAnsi="Cambria"/>
                <w:sz w:val="20"/>
                <w:szCs w:val="20"/>
              </w:rPr>
            </w:pPr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4E219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Затвердити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звіт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Наглядової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ради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Товариства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 2023</w:t>
            </w:r>
            <w:proofErr w:type="gram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рік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Роботу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Наглядової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ради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Товариства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визнати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задовільною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</w:tc>
      </w:tr>
      <w:tr w:rsidR="007421E5" w:rsidRPr="005755B0" w14:paraId="17BDD54D" w14:textId="77777777" w:rsidTr="00FB5FF8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FA329E8" w14:textId="77777777" w:rsidR="007421E5" w:rsidRPr="004E2198" w:rsidRDefault="007421E5" w:rsidP="00FB5FF8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18B73FD" w14:textId="77777777" w:rsidR="007421E5" w:rsidRPr="004E2198" w:rsidRDefault="007421E5" w:rsidP="00FB5FF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DED680E" w14:textId="77777777" w:rsidR="007421E5" w:rsidRPr="004E2198" w:rsidRDefault="007421E5" w:rsidP="00FB5FF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7421E5" w:rsidRPr="005755B0" w14:paraId="2B76BB7F" w14:textId="77777777" w:rsidTr="00FB5FF8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8ACBA52" w14:textId="77777777" w:rsidR="007421E5" w:rsidRDefault="007421E5" w:rsidP="00FB5FF8">
            <w:pPr>
              <w:pStyle w:val="rvps14"/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</w:pPr>
            <w:r w:rsidRPr="00982E13">
              <w:rPr>
                <w:rFonts w:ascii="Cambria" w:hAnsi="Cambria"/>
                <w:b/>
                <w:color w:val="000000"/>
                <w:sz w:val="20"/>
                <w:szCs w:val="20"/>
                <w:lang w:val="uk-UA"/>
              </w:rPr>
              <w:t>Питання 3.</w:t>
            </w:r>
            <w:r w:rsidRPr="00982E13">
              <w:rPr>
                <w:rFonts w:ascii="Cambria" w:hAnsi="Cambria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Розгляд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висновків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аудиторського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звіту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суб'єкта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аудиторської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діяльності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та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затвердження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заходів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результатами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розгляду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такого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звіту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  <w:p w14:paraId="4574C357" w14:textId="77777777" w:rsidR="007421E5" w:rsidRPr="00213365" w:rsidRDefault="007421E5" w:rsidP="00FB5FF8">
            <w:pPr>
              <w:pStyle w:val="rvps14"/>
              <w:rPr>
                <w:rFonts w:ascii="Cambria" w:hAnsi="Cambria"/>
                <w:sz w:val="20"/>
                <w:szCs w:val="20"/>
              </w:rPr>
            </w:pPr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proofErr w:type="gramStart"/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Не</w:t>
            </w:r>
            <w:proofErr w:type="spellEnd"/>
            <w:proofErr w:type="gram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розглядати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висновки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аудиторського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звіту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суб'єкта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аудиторської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діяльності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та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не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затверджувати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заходи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результатами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розгляду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такого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звіту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результатами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  2023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року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), у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зв'язку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з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їх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відсутністю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</w:tc>
      </w:tr>
      <w:tr w:rsidR="007421E5" w:rsidRPr="005755B0" w14:paraId="75522B15" w14:textId="77777777" w:rsidTr="00FB5FF8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503B747" w14:textId="77777777" w:rsidR="007421E5" w:rsidRPr="005755B0" w:rsidRDefault="007421E5" w:rsidP="00FB5FF8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A9AE4D9" w14:textId="77777777" w:rsidR="007421E5" w:rsidRPr="005755B0" w:rsidRDefault="007421E5" w:rsidP="00FB5FF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34A52AB" w14:textId="77777777" w:rsidR="007421E5" w:rsidRPr="005755B0" w:rsidRDefault="007421E5" w:rsidP="00FB5FF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7421E5" w:rsidRPr="005755B0" w14:paraId="2AB07BE7" w14:textId="77777777" w:rsidTr="00FB5FF8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C4BB0F9" w14:textId="77777777" w:rsidR="007421E5" w:rsidRDefault="007421E5" w:rsidP="00FB5FF8">
            <w:pPr>
              <w:pStyle w:val="a3"/>
              <w:widowControl/>
              <w:jc w:val="both"/>
              <w:rPr>
                <w:rStyle w:val="spanrvts0"/>
                <w:rFonts w:ascii="Cambria" w:eastAsia="SimSun" w:hAnsi="Cambria"/>
                <w:sz w:val="20"/>
                <w:szCs w:val="20"/>
              </w:rPr>
            </w:pPr>
            <w:r w:rsidRPr="004E2198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Питання 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4</w:t>
            </w:r>
            <w:r w:rsidRPr="004E2198">
              <w:rPr>
                <w:rFonts w:ascii="Cambria" w:hAnsi="Cambria"/>
                <w:b/>
                <w:color w:val="000000"/>
                <w:sz w:val="20"/>
                <w:szCs w:val="20"/>
              </w:rPr>
              <w:t>.</w:t>
            </w:r>
            <w:r w:rsidRPr="004E2198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052CCC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Затвердження результатів фінансово-господарської діяльності за   2023 рік.  Затвердження порядку </w:t>
            </w:r>
            <w:proofErr w:type="spellStart"/>
            <w:r w:rsidRPr="00052CCC">
              <w:rPr>
                <w:rStyle w:val="spanrvts0"/>
                <w:rFonts w:ascii="Cambria" w:eastAsia="SimSun" w:hAnsi="Cambria"/>
                <w:sz w:val="20"/>
                <w:szCs w:val="20"/>
              </w:rPr>
              <w:t>покрияття</w:t>
            </w:r>
            <w:proofErr w:type="spellEnd"/>
            <w:r w:rsidRPr="00052CCC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збитків Товариства.</w:t>
            </w:r>
          </w:p>
          <w:p w14:paraId="2ED13379" w14:textId="77777777" w:rsidR="007421E5" w:rsidRPr="00213365" w:rsidRDefault="007421E5" w:rsidP="00FB5FF8">
            <w:pPr>
              <w:pStyle w:val="rvps14"/>
              <w:rPr>
                <w:rFonts w:ascii="Cambria" w:hAnsi="Cambria"/>
                <w:sz w:val="20"/>
                <w:szCs w:val="20"/>
              </w:rPr>
            </w:pPr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Затвердити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результати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фінансово-господарської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діяльності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2023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рік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. 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Затвердити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наступний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порядок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покриття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збитків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Товариства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: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покрити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збитки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рахунок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прибутків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що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будуть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отримані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Товариством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в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майбутніх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періодах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</w:tc>
      </w:tr>
      <w:tr w:rsidR="007421E5" w:rsidRPr="005755B0" w14:paraId="7CC1C54B" w14:textId="77777777" w:rsidTr="00FB5FF8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F8E29AE" w14:textId="77777777" w:rsidR="007421E5" w:rsidRPr="005755B0" w:rsidRDefault="007421E5" w:rsidP="00FB5FF8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BE1CD1B" w14:textId="77777777" w:rsidR="007421E5" w:rsidRPr="005755B0" w:rsidRDefault="007421E5" w:rsidP="00FB5FF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08656EE" w14:textId="77777777" w:rsidR="007421E5" w:rsidRPr="005755B0" w:rsidRDefault="007421E5" w:rsidP="00FB5FF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7421E5" w:rsidRPr="005755B0" w14:paraId="75DC112A" w14:textId="77777777" w:rsidTr="00FB5FF8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0BAD079" w14:textId="77777777" w:rsidR="007421E5" w:rsidRPr="003F1FCB" w:rsidRDefault="007421E5" w:rsidP="00FB5FF8">
            <w:pPr>
              <w:pStyle w:val="rvps14"/>
              <w:rPr>
                <w:rFonts w:ascii="Cambria" w:hAnsi="Cambria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Питання</w:t>
            </w:r>
            <w:proofErr w:type="spellEnd"/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 5.</w:t>
            </w:r>
            <w:r w:rsidRPr="004416D6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Попереднє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надання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згоди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на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вчинення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значних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правочинів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які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можуть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вчинятися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Товариством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протягом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не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більш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як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одного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року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з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дати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прийняття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такого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рішення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та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надання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повноважень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на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укладання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таких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правочинів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  <w:p w14:paraId="09DC801C" w14:textId="77777777" w:rsidR="007421E5" w:rsidRPr="00052CCC" w:rsidRDefault="007421E5" w:rsidP="00FB5FF8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</w:rPr>
            </w:pPr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Попередньо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надати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згоду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на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вчинення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наступних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значних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правочинів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які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можуть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вчинятися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Товариством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протягом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не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більш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як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одного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року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з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дати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прийняття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такого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рішення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: </w:t>
            </w:r>
          </w:p>
          <w:p w14:paraId="6B2B76F4" w14:textId="77777777" w:rsidR="007421E5" w:rsidRPr="00052CCC" w:rsidRDefault="007421E5" w:rsidP="00FB5FF8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</w:rPr>
            </w:pPr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"</w:t>
            </w:r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ab/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Договори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підряду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сукупною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граничною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вартістю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до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1000000,00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грн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. (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один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мільйон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гривень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00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коп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.);</w:t>
            </w:r>
          </w:p>
          <w:p w14:paraId="7D7F6519" w14:textId="77777777" w:rsidR="007421E5" w:rsidRPr="00052CCC" w:rsidRDefault="007421E5" w:rsidP="00FB5FF8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</w:rPr>
            </w:pPr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"</w:t>
            </w:r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ab/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Договори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купівлі-продажу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нерухомого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та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рухомого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майна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сукупною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граничною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вартістю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до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 5000000</w:t>
            </w:r>
            <w:proofErr w:type="gram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,00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грн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. (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п'ять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мільйонів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гривень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00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коп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.);</w:t>
            </w:r>
          </w:p>
          <w:p w14:paraId="1B567708" w14:textId="77777777" w:rsidR="007421E5" w:rsidRPr="00052CCC" w:rsidRDefault="007421E5" w:rsidP="00FB5FF8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</w:rPr>
            </w:pPr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"</w:t>
            </w:r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ab/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Договори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про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надання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послуг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сукупною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граничною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вартістю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до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1000000,00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грн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. (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один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мільйон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гривень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00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коп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.).</w:t>
            </w:r>
          </w:p>
          <w:p w14:paraId="5F2126A0" w14:textId="77777777" w:rsidR="007421E5" w:rsidRPr="00052CCC" w:rsidRDefault="007421E5" w:rsidP="00FB5FF8">
            <w:pPr>
              <w:pStyle w:val="rvps14"/>
              <w:rPr>
                <w:rStyle w:val="spanrvts0"/>
                <w:rFonts w:ascii="Cambria" w:hAnsi="Cambria"/>
                <w:sz w:val="20"/>
                <w:szCs w:val="20"/>
              </w:rPr>
            </w:pP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Уповноважити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на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укладання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та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підписання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таких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правочинів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Директора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Товариства</w:t>
            </w:r>
            <w:proofErr w:type="spellEnd"/>
            <w:r w:rsidRPr="00052CCC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  <w:p w14:paraId="15D3B539" w14:textId="77777777" w:rsidR="007421E5" w:rsidRPr="001E1132" w:rsidRDefault="007421E5" w:rsidP="00FB5FF8">
            <w:pPr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</w:tr>
      <w:tr w:rsidR="007421E5" w:rsidRPr="005755B0" w14:paraId="5552498F" w14:textId="77777777" w:rsidTr="00FB5FF8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68B60B6" w14:textId="77777777" w:rsidR="007421E5" w:rsidRPr="005755B0" w:rsidRDefault="007421E5" w:rsidP="00FB5FF8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C09E1AF" w14:textId="77777777" w:rsidR="007421E5" w:rsidRPr="005755B0" w:rsidRDefault="007421E5" w:rsidP="00FB5FF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223DFED" w14:textId="77777777" w:rsidR="007421E5" w:rsidRPr="005755B0" w:rsidRDefault="007421E5" w:rsidP="00FB5FF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7421E5" w:rsidRPr="005755B0" w14:paraId="7D52E105" w14:textId="77777777" w:rsidTr="00FB5FF8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0DCD135" w14:textId="77777777" w:rsidR="007421E5" w:rsidRDefault="007421E5" w:rsidP="00FB5FF8">
            <w:pPr>
              <w:jc w:val="both"/>
              <w:rPr>
                <w:rStyle w:val="spanrvts0"/>
                <w:rFonts w:ascii="Cambria" w:eastAsia="SimSun" w:hAnsi="Cambria"/>
                <w:sz w:val="20"/>
                <w:szCs w:val="20"/>
              </w:rPr>
            </w:pPr>
            <w:proofErr w:type="spellStart"/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Питання</w:t>
            </w:r>
            <w:proofErr w:type="spellEnd"/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 6.  </w:t>
            </w:r>
            <w:r w:rsidRPr="00052CCC">
              <w:rPr>
                <w:rStyle w:val="spanrvts0"/>
                <w:rFonts w:ascii="Cambria" w:eastAsia="SimSun" w:hAnsi="Cambria"/>
                <w:sz w:val="20"/>
                <w:szCs w:val="20"/>
              </w:rPr>
              <w:t>Прийняття рішення про вчинення правочину із заінтересованістю, який є одночасно значним правочином (значний правочин із заінтересованістю).</w:t>
            </w:r>
          </w:p>
          <w:p w14:paraId="4252CB6D" w14:textId="77777777" w:rsidR="007421E5" w:rsidRPr="003F1FCB" w:rsidRDefault="007421E5" w:rsidP="00FB5FF8">
            <w:pPr>
              <w:pStyle w:val="a3"/>
              <w:widowControl/>
              <w:spacing w:after="0"/>
              <w:jc w:val="both"/>
              <w:rPr>
                <w:rFonts w:ascii="Cambria" w:eastAsia="Calibri" w:hAnsi="Cambria" w:cs="Times New Roman"/>
                <w:color w:val="000000"/>
                <w:spacing w:val="-1"/>
                <w:sz w:val="20"/>
                <w:szCs w:val="20"/>
              </w:rPr>
            </w:pPr>
            <w:r w:rsidRPr="00E40C1A">
              <w:rPr>
                <w:rFonts w:ascii="Cambria" w:hAnsi="Cambria"/>
                <w:b/>
                <w:color w:val="000000"/>
                <w:sz w:val="20"/>
                <w:szCs w:val="20"/>
              </w:rPr>
              <w:t>Проект рішення:</w:t>
            </w:r>
            <w:r w:rsidRPr="00E40C1A">
              <w:rPr>
                <w:rStyle w:val="FontStyle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Pr="00052CCC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Надати згоду на вчинення правочину із заінтересованістю, який є одночасно значним правочином (значний правочин із заінтересованістю), а саме на продаж нежитлових будівель за </w:t>
            </w:r>
            <w:proofErr w:type="spellStart"/>
            <w:r w:rsidRPr="00052CCC">
              <w:rPr>
                <w:rStyle w:val="spanrvts0"/>
                <w:rFonts w:ascii="Cambria" w:eastAsia="SimSun" w:hAnsi="Cambria"/>
                <w:sz w:val="20"/>
                <w:szCs w:val="20"/>
              </w:rPr>
              <w:t>адресою</w:t>
            </w:r>
            <w:proofErr w:type="spellEnd"/>
            <w:r w:rsidRPr="00052CCC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: м. </w:t>
            </w:r>
            <w:r w:rsidRPr="00052CCC">
              <w:rPr>
                <w:rStyle w:val="spanrvts0"/>
                <w:rFonts w:ascii="Cambria" w:eastAsia="SimSun" w:hAnsi="Cambria"/>
                <w:sz w:val="20"/>
                <w:szCs w:val="20"/>
              </w:rPr>
              <w:lastRenderedPageBreak/>
              <w:t>Зміїв, вул. Піщана, буд. 2-А, Чугуївського району, Харківської області, реєстраційний номер об'єкта нерухомого майна: 2801860163140, за 2 000 000,00 (два мільйони) грн., з урахуванням ПДВ, - ТОВ "АВР-АГРО", заінтересована особа - гр. Ревенко Андрій Вікторович.</w:t>
            </w:r>
          </w:p>
        </w:tc>
      </w:tr>
      <w:tr w:rsidR="007421E5" w:rsidRPr="005755B0" w14:paraId="20CABAEC" w14:textId="77777777" w:rsidTr="00FB5FF8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F8F8782" w14:textId="77777777" w:rsidR="007421E5" w:rsidRPr="005755B0" w:rsidRDefault="007421E5" w:rsidP="00FB5FF8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04E6874" w14:textId="77777777" w:rsidR="007421E5" w:rsidRPr="005755B0" w:rsidRDefault="007421E5" w:rsidP="00FB5FF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B0A2F71" w14:textId="77777777" w:rsidR="007421E5" w:rsidRPr="005755B0" w:rsidRDefault="007421E5" w:rsidP="00FB5FF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7421E5" w:rsidRPr="005755B0" w14:paraId="17841CB0" w14:textId="77777777" w:rsidTr="00FB5FF8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/>
          </w:tcPr>
          <w:p w14:paraId="1C71C468" w14:textId="77777777" w:rsidR="007421E5" w:rsidRPr="005755B0" w:rsidRDefault="007421E5" w:rsidP="00FB5FF8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538886FF" w14:textId="77777777" w:rsidR="007421E5" w:rsidRPr="005755B0" w:rsidRDefault="007421E5" w:rsidP="00FB5FF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14:paraId="37AFCDD6" w14:textId="77777777" w:rsidR="007421E5" w:rsidRPr="005755B0" w:rsidRDefault="007421E5" w:rsidP="00FB5FF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6E78657A" w14:textId="77777777" w:rsidR="007421E5" w:rsidRPr="005755B0" w:rsidRDefault="007421E5" w:rsidP="00FB5FF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___________________________________________________________________</w:t>
            </w:r>
          </w:p>
          <w:p w14:paraId="1BD9F840" w14:textId="77777777" w:rsidR="007421E5" w:rsidRPr="005755B0" w:rsidRDefault="007421E5" w:rsidP="00FB5FF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14157DB4" w14:textId="77777777" w:rsidR="007421E5" w:rsidRPr="005755B0" w:rsidRDefault="007421E5" w:rsidP="00FB5FF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267FE01" w14:textId="77777777" w:rsidR="00CB7570" w:rsidRDefault="00CB7570"/>
    <w:sectPr w:rsidR="00CB7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E5"/>
    <w:rsid w:val="007421E5"/>
    <w:rsid w:val="00924AE2"/>
    <w:rsid w:val="00B85D3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7062"/>
  <w15:chartTrackingRefBased/>
  <w15:docId w15:val="{0978018C-B311-43CE-936A-4B367ECE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1E5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7421E5"/>
    <w:rPr>
      <w:color w:val="000000"/>
      <w:sz w:val="28"/>
      <w:szCs w:val="28"/>
    </w:rPr>
  </w:style>
  <w:style w:type="paragraph" w:styleId="a3">
    <w:name w:val="Body Text"/>
    <w:basedOn w:val="a"/>
    <w:link w:val="a4"/>
    <w:rsid w:val="007421E5"/>
    <w:pPr>
      <w:spacing w:after="120"/>
    </w:pPr>
    <w:rPr>
      <w:lang w:val="x-none"/>
    </w:rPr>
  </w:style>
  <w:style w:type="character" w:customStyle="1" w:styleId="a4">
    <w:name w:val="Основний текст Знак"/>
    <w:basedOn w:val="a0"/>
    <w:link w:val="a3"/>
    <w:qFormat/>
    <w:rsid w:val="007421E5"/>
    <w:rPr>
      <w:rFonts w:ascii="Times New Roman" w:eastAsia="SimSun" w:hAnsi="Times New Roman" w:cs="Arial Unicode MS"/>
      <w:kern w:val="1"/>
      <w:sz w:val="24"/>
      <w:szCs w:val="24"/>
      <w:lang w:val="x-none" w:eastAsia="hi-IN" w:bidi="hi-IN"/>
    </w:rPr>
  </w:style>
  <w:style w:type="character" w:customStyle="1" w:styleId="spanrvts0">
    <w:name w:val="span_rvts0"/>
    <w:rsid w:val="007421E5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7421E5"/>
    <w:pPr>
      <w:widowControl/>
      <w:suppressAutoHyphens w:val="0"/>
    </w:pPr>
    <w:rPr>
      <w:rFonts w:eastAsia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2540</Words>
  <Characters>1449</Characters>
  <Application>Microsoft Office Word</Application>
  <DocSecurity>0</DocSecurity>
  <Lines>12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</cp:revision>
  <dcterms:created xsi:type="dcterms:W3CDTF">2024-05-17T07:40:00Z</dcterms:created>
  <dcterms:modified xsi:type="dcterms:W3CDTF">2024-05-17T07:41:00Z</dcterms:modified>
</cp:coreProperties>
</file>